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E473" w14:textId="77777777" w:rsidR="007E5A02" w:rsidRPr="007E5A02" w:rsidRDefault="007E5A02" w:rsidP="007E5A02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02">
        <w:rPr>
          <w:rFonts w:ascii="Times New Roman" w:eastAsia="Calibri" w:hAnsi="Times New Roman" w:cs="Times New Roman"/>
          <w:b/>
          <w:sz w:val="28"/>
          <w:szCs w:val="28"/>
        </w:rPr>
        <w:t>Анализ работы комиссии по соблюдению требований к служебному поведению и урегулированию конфликта интересов администрации КГО</w:t>
      </w:r>
    </w:p>
    <w:p w14:paraId="29C4FE86" w14:textId="5D0D368C" w:rsidR="007E5A02" w:rsidRPr="002E123C" w:rsidRDefault="007E5A02" w:rsidP="007E5A0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администрации Кушвинского городского округа за 20</w:t>
      </w:r>
      <w:r w:rsidR="00B80ED4" w:rsidRPr="002E123C">
        <w:rPr>
          <w:rFonts w:ascii="Times New Roman" w:eastAsia="Calibri" w:hAnsi="Times New Roman" w:cs="Times New Roman"/>
          <w:sz w:val="28"/>
          <w:szCs w:val="28"/>
        </w:rPr>
        <w:t>2</w:t>
      </w:r>
      <w:r w:rsidR="009754B9">
        <w:rPr>
          <w:rFonts w:ascii="Times New Roman" w:eastAsia="Calibri" w:hAnsi="Times New Roman" w:cs="Times New Roman"/>
          <w:sz w:val="28"/>
          <w:szCs w:val="28"/>
        </w:rPr>
        <w:t>2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год проведено </w:t>
      </w:r>
      <w:r w:rsidR="00B80ED4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заседаний.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На них рассмотрено:</w:t>
      </w:r>
    </w:p>
    <w:p w14:paraId="05651FFE" w14:textId="7BF804F0" w:rsidR="007E5A02" w:rsidRPr="009754B9" w:rsidRDefault="007E5A02" w:rsidP="007E5A02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</w:t>
      </w:r>
      <w:r w:rsidR="009754B9" w:rsidRP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B80ED4" w:rsidRP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уведомлени</w:t>
      </w:r>
      <w:r w:rsidR="009754B9" w:rsidRP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выполнении иной оплачиваемой работы;</w:t>
      </w:r>
    </w:p>
    <w:p w14:paraId="1389076D" w14:textId="3D485396" w:rsidR="007E5A02" w:rsidRPr="002E123C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2E123C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уведомлени</w:t>
      </w:r>
      <w:r w:rsid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о даче согласия на замещение должности в течении двух лет после увольнения с муниципальной службы;</w:t>
      </w:r>
    </w:p>
    <w:p w14:paraId="00B57E46" w14:textId="34092527" w:rsidR="00322C02" w:rsidRPr="002E123C" w:rsidRDefault="007E5A02" w:rsidP="002E12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</w:t>
      </w:r>
      <w:r w:rsidR="00975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о рассмотрении материалов проверки достоверности и полноты сведений о доходах, расходах, об имуществе и обязательствах имущественного характера</w:t>
      </w:r>
      <w:r w:rsidR="00B80ED4" w:rsidRPr="002E12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7DD880" w14:textId="31B26BEA" w:rsidR="009754B9" w:rsidRDefault="00322C02" w:rsidP="00322C02">
      <w:pPr>
        <w:pStyle w:val="a3"/>
        <w:spacing w:after="0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2E123C">
        <w:rPr>
          <w:rFonts w:eastAsia="Times New Roman"/>
          <w:bCs/>
          <w:color w:val="000000"/>
          <w:sz w:val="28"/>
          <w:szCs w:val="28"/>
          <w:lang w:eastAsia="ru-RU"/>
        </w:rPr>
        <w:t xml:space="preserve">- </w:t>
      </w:r>
      <w:r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1 вопрос о рассмотрении </w:t>
      </w:r>
      <w:r w:rsidR="009754B9">
        <w:rPr>
          <w:rFonts w:eastAsia="Times New Roman"/>
          <w:bCs/>
          <w:color w:val="000000" w:themeColor="text1"/>
          <w:sz w:val="28"/>
          <w:szCs w:val="28"/>
          <w:lang w:eastAsia="ru-RU"/>
        </w:rPr>
        <w:t>материалов о наличии или отсутствии конфликта интересов, по запросу Департамента противодействия коррупции и контроля Свердловской области</w:t>
      </w:r>
      <w:r w:rsidR="00133C31">
        <w:rPr>
          <w:rFonts w:eastAsia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4E2C487" w14:textId="4B2C7625" w:rsidR="00133C31" w:rsidRDefault="00133C31" w:rsidP="00322C02">
      <w:pPr>
        <w:pStyle w:val="a3"/>
        <w:spacing w:after="0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1 вопрос о рассмотрении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материалов о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непринятии мер по урегулированию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конфликта интересов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;</w:t>
      </w:r>
    </w:p>
    <w:p w14:paraId="3EEF7605" w14:textId="42400F87" w:rsidR="00B80ED4" w:rsidRPr="00FF7896" w:rsidRDefault="009754B9" w:rsidP="00FF7896">
      <w:pPr>
        <w:pStyle w:val="a3"/>
        <w:spacing w:after="0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1 вопрос о рассмотрении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материалов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о возникновении личной заинтересованности</w:t>
      </w:r>
      <w:r w:rsidR="00FF7896">
        <w:rPr>
          <w:rFonts w:eastAsia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02052A5" w14:textId="77777777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Проведены семинары для муниципальных служащих, где рассмотрены обзоры типовых ситуаций конфликта интересов и порядки их урегулирования при исполнении должностных обязанностей муниципальными служащими.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730F2F2C" w14:textId="70A419E4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2891A3C6" w14:textId="77777777" w:rsidR="003A6E41" w:rsidRPr="007E5A02" w:rsidRDefault="003A6E41" w:rsidP="007E5A02"/>
    <w:sectPr w:rsidR="003A6E41" w:rsidRPr="007E5A02" w:rsidSect="00011CC6">
      <w:pgSz w:w="11906" w:h="16838" w:code="9"/>
      <w:pgMar w:top="993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6C"/>
    <w:rsid w:val="00011CC6"/>
    <w:rsid w:val="000E3B15"/>
    <w:rsid w:val="00133C31"/>
    <w:rsid w:val="001B7533"/>
    <w:rsid w:val="00245070"/>
    <w:rsid w:val="002A28BB"/>
    <w:rsid w:val="002B2F60"/>
    <w:rsid w:val="002E123C"/>
    <w:rsid w:val="00322C02"/>
    <w:rsid w:val="003241D5"/>
    <w:rsid w:val="00360C6C"/>
    <w:rsid w:val="003A6E41"/>
    <w:rsid w:val="005E62D1"/>
    <w:rsid w:val="00664CDF"/>
    <w:rsid w:val="006A6633"/>
    <w:rsid w:val="007E5A02"/>
    <w:rsid w:val="00864D89"/>
    <w:rsid w:val="008E4852"/>
    <w:rsid w:val="009754B9"/>
    <w:rsid w:val="00B80ED4"/>
    <w:rsid w:val="00C322AC"/>
    <w:rsid w:val="00C76572"/>
    <w:rsid w:val="00D51476"/>
    <w:rsid w:val="00F5000B"/>
    <w:rsid w:val="00F52877"/>
    <w:rsid w:val="00F83F9E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598E"/>
  <w15:docId w15:val="{7F6EDB14-FAB2-4CE7-B56A-23AFF6B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E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15</cp:revision>
  <cp:lastPrinted>2019-04-05T03:49:00Z</cp:lastPrinted>
  <dcterms:created xsi:type="dcterms:W3CDTF">2018-12-20T13:24:00Z</dcterms:created>
  <dcterms:modified xsi:type="dcterms:W3CDTF">2022-12-20T12:03:00Z</dcterms:modified>
</cp:coreProperties>
</file>